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A74A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eastAsia="宋体" w:cs="宋体"/>
          <w:color w:val="000000"/>
          <w:kern w:val="0"/>
          <w:sz w:val="24"/>
          <w:szCs w:val="24"/>
          <w:lang w:val="en-US" w:eastAsia="zh-CN"/>
        </w:rPr>
        <w:t>附件：</w:t>
      </w:r>
    </w:p>
    <w:p w14:paraId="0ABBFE6D">
      <w:pPr>
        <w:jc w:val="center"/>
        <w:rPr>
          <w:rFonts w:hint="eastAsia" w:ascii="楷体" w:hAnsi="楷体" w:eastAsia="楷体" w:cs="楷体"/>
          <w:b/>
          <w:bCs/>
          <w:sz w:val="44"/>
          <w:szCs w:val="44"/>
        </w:rPr>
      </w:pPr>
      <w:r>
        <w:rPr>
          <w:rFonts w:hint="eastAsia" w:ascii="楷体" w:hAnsi="楷体" w:eastAsia="楷体" w:cs="楷体"/>
          <w:b/>
          <w:bCs/>
          <w:sz w:val="44"/>
          <w:szCs w:val="44"/>
          <w:lang w:eastAsia="zh-CN"/>
        </w:rPr>
        <w:t>小礼堂舞台屋面防水改造</w:t>
      </w:r>
      <w:r>
        <w:rPr>
          <w:rFonts w:hint="eastAsia" w:ascii="楷体" w:hAnsi="楷体" w:eastAsia="楷体" w:cs="楷体"/>
          <w:b/>
          <w:bCs/>
          <w:sz w:val="44"/>
          <w:szCs w:val="44"/>
        </w:rPr>
        <w:t>项目</w:t>
      </w:r>
    </w:p>
    <w:p w14:paraId="1A7DDCA8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楷体" w:hAnsi="楷体" w:eastAsia="楷体" w:cs="楷体"/>
          <w:b/>
          <w:bCs/>
          <w:sz w:val="44"/>
          <w:szCs w:val="44"/>
        </w:rPr>
        <w:t>询价报价表</w:t>
      </w:r>
    </w:p>
    <w:p w14:paraId="566082F8">
      <w:pPr>
        <w:jc w:val="both"/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</w:pPr>
      <w:r>
        <w:rPr>
          <w:rFonts w:hint="eastAsia" w:ascii="方正仿宋_GBK" w:hAnsi="方正仿宋_GBK" w:eastAsia="方正仿宋_GBK" w:cs="方正仿宋_GBK"/>
          <w:sz w:val="30"/>
          <w:szCs w:val="30"/>
          <w:lang w:eastAsia="zh-CN"/>
        </w:rPr>
        <w:t>单位：运城师范高等专科学校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2"/>
        <w:gridCol w:w="3262"/>
        <w:gridCol w:w="1917"/>
        <w:gridCol w:w="1058"/>
      </w:tblGrid>
      <w:tr w14:paraId="5D787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339" w:type="pct"/>
            <w:vAlign w:val="center"/>
          </w:tcPr>
          <w:p w14:paraId="67FA82D6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项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目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名</w:t>
            </w:r>
            <w:r>
              <w:rPr>
                <w:rFonts w:hint="eastAsia"/>
                <w:sz w:val="28"/>
                <w:lang w:val="en-US" w:eastAsia="zh-CN"/>
              </w:rPr>
              <w:t xml:space="preserve"> </w:t>
            </w:r>
            <w:r>
              <w:rPr>
                <w:rFonts w:hint="eastAsia"/>
                <w:sz w:val="28"/>
              </w:rPr>
              <w:t>称</w:t>
            </w:r>
          </w:p>
        </w:tc>
        <w:tc>
          <w:tcPr>
            <w:tcW w:w="1914" w:type="pct"/>
            <w:vAlign w:val="center"/>
          </w:tcPr>
          <w:p w14:paraId="2B85684F">
            <w:pPr>
              <w:jc w:val="center"/>
              <w:rPr>
                <w:rFonts w:hint="eastAsia" w:eastAsiaTheme="minorEastAsia"/>
                <w:sz w:val="28"/>
                <w:lang w:eastAsia="zh-CN"/>
              </w:rPr>
            </w:pPr>
            <w:r>
              <w:rPr>
                <w:rFonts w:hint="eastAsia"/>
                <w:sz w:val="28"/>
                <w:lang w:eastAsia="zh-CN"/>
              </w:rPr>
              <w:t>项目内容</w:t>
            </w:r>
          </w:p>
        </w:tc>
        <w:tc>
          <w:tcPr>
            <w:tcW w:w="1125" w:type="pct"/>
            <w:vAlign w:val="center"/>
          </w:tcPr>
          <w:p w14:paraId="10ECB5FB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  <w:lang w:eastAsia="zh-CN"/>
              </w:rPr>
              <w:t>报价</w:t>
            </w:r>
            <w:r>
              <w:rPr>
                <w:rFonts w:hint="eastAsia"/>
                <w:sz w:val="28"/>
              </w:rPr>
              <w:t>（元）</w:t>
            </w:r>
          </w:p>
        </w:tc>
        <w:tc>
          <w:tcPr>
            <w:tcW w:w="620" w:type="pct"/>
            <w:vAlign w:val="center"/>
          </w:tcPr>
          <w:p w14:paraId="305875E3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备注</w:t>
            </w:r>
          </w:p>
        </w:tc>
      </w:tr>
      <w:tr w14:paraId="1C77BC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339" w:type="pct"/>
            <w:vAlign w:val="center"/>
          </w:tcPr>
          <w:p w14:paraId="04D4AA56">
            <w:pPr>
              <w:jc w:val="center"/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8"/>
                <w:szCs w:val="28"/>
                <w:lang w:eastAsia="zh-CN"/>
              </w:rPr>
              <w:t>小礼堂舞台屋面防水改造项目</w:t>
            </w:r>
          </w:p>
        </w:tc>
        <w:tc>
          <w:tcPr>
            <w:tcW w:w="1914" w:type="pct"/>
            <w:vAlign w:val="center"/>
          </w:tcPr>
          <w:p w14:paraId="170CCD69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①总面积465平方米；</w:t>
            </w:r>
          </w:p>
          <w:p w14:paraId="33FF11B3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屋面拆除防水层及找平；</w:t>
            </w:r>
          </w:p>
          <w:p w14:paraId="14B897FB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③铺设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4mm厚SBS防水卷材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；</w:t>
            </w:r>
          </w:p>
          <w:p w14:paraId="73804A0A">
            <w:pPr>
              <w:widowControl/>
              <w:shd w:val="clear" w:color="auto" w:fill="FFFFFF"/>
              <w:spacing w:line="360" w:lineRule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④垃圾清运。</w:t>
            </w:r>
          </w:p>
          <w:p w14:paraId="11218DF1">
            <w:pPr>
              <w:jc w:val="left"/>
              <w:rPr>
                <w:rFonts w:hint="eastAsia" w:ascii="方正仿宋_GBK" w:hAnsi="方正仿宋_GBK" w:cs="方正仿宋_GBK" w:eastAsiaTheme="minorEastAsia"/>
                <w:sz w:val="28"/>
                <w:szCs w:val="28"/>
                <w:lang w:val="en-US" w:eastAsia="zh-CN"/>
              </w:rPr>
            </w:pPr>
          </w:p>
        </w:tc>
        <w:tc>
          <w:tcPr>
            <w:tcW w:w="1125" w:type="pct"/>
            <w:vAlign w:val="center"/>
          </w:tcPr>
          <w:p w14:paraId="689173E6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  <w:tc>
          <w:tcPr>
            <w:tcW w:w="620" w:type="pct"/>
            <w:vAlign w:val="center"/>
          </w:tcPr>
          <w:p w14:paraId="51EEB7CF">
            <w:pPr>
              <w:jc w:val="center"/>
              <w:rPr>
                <w:rFonts w:ascii="黑体" w:hAnsi="黑体" w:eastAsia="黑体" w:cs="黑体"/>
                <w:sz w:val="36"/>
                <w:szCs w:val="36"/>
              </w:rPr>
            </w:pPr>
          </w:p>
        </w:tc>
      </w:tr>
    </w:tbl>
    <w:p w14:paraId="70FD9148">
      <w:pPr>
        <w:jc w:val="center"/>
        <w:rPr>
          <w:rFonts w:ascii="楷体" w:hAnsi="楷体" w:eastAsia="楷体" w:cs="楷体"/>
          <w:sz w:val="24"/>
        </w:rPr>
      </w:pPr>
    </w:p>
    <w:p w14:paraId="00473351">
      <w:pPr>
        <w:ind w:firstLine="3080" w:firstLineChars="1100"/>
        <w:rPr>
          <w:sz w:val="28"/>
          <w:szCs w:val="32"/>
        </w:rPr>
      </w:pPr>
    </w:p>
    <w:p w14:paraId="0AF0969C">
      <w:pPr>
        <w:ind w:firstLine="3080" w:firstLineChars="1100"/>
        <w:rPr>
          <w:sz w:val="28"/>
          <w:szCs w:val="32"/>
        </w:rPr>
      </w:pPr>
    </w:p>
    <w:p w14:paraId="25C86391">
      <w:pPr>
        <w:ind w:firstLine="3080" w:firstLineChars="1100"/>
        <w:rPr>
          <w:sz w:val="28"/>
          <w:szCs w:val="32"/>
          <w:u w:val="single"/>
        </w:rPr>
      </w:pPr>
      <w:r>
        <w:rPr>
          <w:rFonts w:hint="eastAsia"/>
          <w:sz w:val="28"/>
          <w:szCs w:val="32"/>
        </w:rPr>
        <w:t>报价公司（盖章）：</w:t>
      </w:r>
      <w:r>
        <w:rPr>
          <w:rFonts w:hint="eastAsia"/>
          <w:sz w:val="28"/>
          <w:szCs w:val="32"/>
          <w:u w:val="single"/>
        </w:rPr>
        <w:t xml:space="preserve">                </w:t>
      </w:r>
    </w:p>
    <w:p w14:paraId="4B2D44F2">
      <w:pPr>
        <w:ind w:firstLine="3920" w:firstLineChars="1400"/>
        <w:rPr>
          <w:rFonts w:hint="eastAsia"/>
          <w:sz w:val="28"/>
          <w:szCs w:val="32"/>
        </w:rPr>
      </w:pPr>
      <w:r>
        <w:rPr>
          <w:rFonts w:hint="eastAsia"/>
          <w:sz w:val="28"/>
          <w:szCs w:val="32"/>
        </w:rPr>
        <w:t xml:space="preserve">        年   月   日</w:t>
      </w:r>
    </w:p>
    <w:p w14:paraId="7797776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E0Mzc2MjhiODIwMTA3YzJiODE4ZmU0MThiOGUwNWMifQ=="/>
  </w:docVars>
  <w:rsids>
    <w:rsidRoot w:val="30595EDC"/>
    <w:rsid w:val="30595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2025-09-26T01:20:00Z</dcterms:created>
  <dc:creator>微微_软件开发（16635929695）</dc:creator>
  <cp:lastModifiedBy>微微_软件开发（16635929695）</cp:lastModifiedBy>
  <dcterms:modified xsi:type="dcterms:W3CDTF">2025-09-26T01:20:59Z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2242A6A623944CFDB8EA12E5783B4BE0_11</vt:lpwstr>
  </property>
</Properties>
</file>