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FACCE">
      <w:pPr>
        <w:jc w:val="center"/>
        <w:rPr>
          <w:rFonts w:ascii="楷体" w:hAnsi="楷体" w:eastAsia="楷体" w:cs="楷体"/>
          <w:b/>
          <w:bCs/>
          <w:sz w:val="36"/>
          <w:szCs w:val="36"/>
        </w:rPr>
      </w:pPr>
      <w:r>
        <w:rPr>
          <w:rFonts w:hint="eastAsia" w:ascii="楷体" w:hAnsi="楷体" w:eastAsia="楷体" w:cs="楷体"/>
          <w:b/>
          <w:bCs/>
          <w:sz w:val="36"/>
          <w:szCs w:val="36"/>
        </w:rPr>
        <w:t>运城师范高等专科学校</w:t>
      </w:r>
    </w:p>
    <w:p w14:paraId="0915810A">
      <w:pPr>
        <w:widowControl/>
        <w:shd w:val="clear" w:color="auto" w:fill="FFFFFF"/>
        <w:spacing w:line="360" w:lineRule="auto"/>
        <w:jc w:val="center"/>
        <w:rPr>
          <w:rFonts w:ascii="黑体" w:hAnsi="黑体" w:eastAsia="黑体" w:cs="黑体"/>
          <w:sz w:val="36"/>
          <w:szCs w:val="36"/>
        </w:rPr>
      </w:pPr>
      <w:r>
        <w:rPr>
          <w:rFonts w:hint="eastAsia" w:ascii="黑体" w:hAnsi="黑体" w:eastAsia="黑体" w:cs="黑体"/>
          <w:sz w:val="36"/>
          <w:szCs w:val="36"/>
        </w:rPr>
        <w:t>聘请第三方机构对我校学籍档案和文书档案进行整理和信息加工服务项目询价报价表</w:t>
      </w:r>
    </w:p>
    <w:p w14:paraId="2FB84E32">
      <w:pPr>
        <w:jc w:val="center"/>
        <w:rPr>
          <w:rFonts w:ascii="黑体" w:hAnsi="黑体" w:eastAsia="黑体" w:cs="黑体"/>
          <w:sz w:val="36"/>
          <w:szCs w:val="36"/>
        </w:rPr>
      </w:pPr>
    </w:p>
    <w:tbl>
      <w:tblPr>
        <w:tblStyle w:val="3"/>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9"/>
        <w:gridCol w:w="2561"/>
        <w:gridCol w:w="1261"/>
      </w:tblGrid>
      <w:tr w14:paraId="53E5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4509" w:type="dxa"/>
            <w:vAlign w:val="center"/>
          </w:tcPr>
          <w:p w14:paraId="2B09AC39">
            <w:pPr>
              <w:jc w:val="center"/>
              <w:rPr>
                <w:rFonts w:hint="eastAsia" w:eastAsiaTheme="minorEastAsia"/>
                <w:sz w:val="28"/>
                <w:lang w:eastAsia="zh-CN"/>
              </w:rPr>
            </w:pPr>
            <w:r>
              <w:rPr>
                <w:rFonts w:hint="eastAsia"/>
                <w:sz w:val="28"/>
              </w:rPr>
              <w:t>项目</w:t>
            </w:r>
            <w:r>
              <w:rPr>
                <w:rFonts w:hint="eastAsia"/>
                <w:sz w:val="28"/>
                <w:lang w:eastAsia="zh-CN"/>
              </w:rPr>
              <w:t>内容</w:t>
            </w:r>
          </w:p>
        </w:tc>
        <w:tc>
          <w:tcPr>
            <w:tcW w:w="2561" w:type="dxa"/>
            <w:vAlign w:val="center"/>
          </w:tcPr>
          <w:p w14:paraId="70964A8B">
            <w:pPr>
              <w:jc w:val="center"/>
              <w:rPr>
                <w:sz w:val="28"/>
              </w:rPr>
            </w:pPr>
            <w:r>
              <w:rPr>
                <w:rFonts w:hint="eastAsia"/>
                <w:sz w:val="28"/>
              </w:rPr>
              <w:t>报价</w:t>
            </w:r>
          </w:p>
        </w:tc>
        <w:tc>
          <w:tcPr>
            <w:tcW w:w="1261" w:type="dxa"/>
            <w:vAlign w:val="center"/>
          </w:tcPr>
          <w:p w14:paraId="708366A9">
            <w:pPr>
              <w:jc w:val="center"/>
              <w:rPr>
                <w:sz w:val="28"/>
              </w:rPr>
            </w:pPr>
            <w:r>
              <w:rPr>
                <w:rFonts w:hint="eastAsia"/>
                <w:sz w:val="28"/>
              </w:rPr>
              <w:t>备注</w:t>
            </w:r>
          </w:p>
        </w:tc>
      </w:tr>
      <w:tr w14:paraId="6122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4509" w:type="dxa"/>
            <w:vAlign w:val="center"/>
          </w:tcPr>
          <w:p w14:paraId="759FB229">
            <w:pPr>
              <w:jc w:val="center"/>
              <w:rPr>
                <w:rFonts w:ascii="楷体" w:hAnsi="楷体" w:eastAsia="楷体" w:cs="楷体"/>
                <w:sz w:val="24"/>
              </w:rPr>
            </w:pPr>
            <w:r>
              <w:rPr>
                <w:rFonts w:hint="eastAsia" w:ascii="宋体" w:hAnsi="宋体" w:eastAsia="宋体" w:cs="宋体"/>
                <w:color w:val="000000"/>
                <w:kern w:val="0"/>
                <w:sz w:val="28"/>
                <w:szCs w:val="28"/>
                <w:lang w:eastAsia="zh-CN"/>
              </w:rPr>
              <w:t>学籍档案（</w:t>
            </w:r>
            <w:r>
              <w:rPr>
                <w:rFonts w:hint="eastAsia" w:ascii="宋体" w:hAnsi="宋体" w:eastAsia="宋体" w:cs="宋体"/>
                <w:color w:val="000000"/>
                <w:kern w:val="0"/>
                <w:sz w:val="28"/>
                <w:szCs w:val="28"/>
                <w:lang w:val="en-US" w:eastAsia="zh-CN"/>
              </w:rPr>
              <w:t>1949年-1953年</w:t>
            </w:r>
            <w:r>
              <w:rPr>
                <w:rFonts w:hint="eastAsia" w:ascii="宋体" w:hAnsi="宋体" w:eastAsia="宋体" w:cs="宋体"/>
                <w:color w:val="000000"/>
                <w:kern w:val="0"/>
                <w:sz w:val="28"/>
                <w:szCs w:val="28"/>
                <w:lang w:eastAsia="zh-CN"/>
              </w:rPr>
              <w:t>）和</w:t>
            </w:r>
            <w:r>
              <w:rPr>
                <w:rFonts w:hint="eastAsia" w:ascii="宋体" w:hAnsi="宋体" w:eastAsia="宋体" w:cs="宋体"/>
                <w:color w:val="000000"/>
                <w:kern w:val="0"/>
                <w:sz w:val="28"/>
                <w:szCs w:val="28"/>
                <w:lang w:val="en-US" w:eastAsia="zh-CN"/>
              </w:rPr>
              <w:t>文书档案（2003年-2011年）进行整理和信息化加工</w:t>
            </w:r>
          </w:p>
        </w:tc>
        <w:tc>
          <w:tcPr>
            <w:tcW w:w="2561" w:type="dxa"/>
            <w:vAlign w:val="center"/>
          </w:tcPr>
          <w:p w14:paraId="05B14581">
            <w:pPr>
              <w:jc w:val="center"/>
              <w:rPr>
                <w:rFonts w:ascii="楷体" w:hAnsi="楷体" w:eastAsia="楷体" w:cs="楷体"/>
                <w:sz w:val="24"/>
              </w:rPr>
            </w:pPr>
          </w:p>
        </w:tc>
        <w:tc>
          <w:tcPr>
            <w:tcW w:w="1261" w:type="dxa"/>
            <w:vAlign w:val="center"/>
          </w:tcPr>
          <w:p w14:paraId="6E1CCC76">
            <w:pPr>
              <w:jc w:val="center"/>
              <w:rPr>
                <w:rFonts w:ascii="楷体" w:hAnsi="楷体" w:eastAsia="楷体" w:cs="楷体"/>
                <w:sz w:val="24"/>
              </w:rPr>
            </w:pPr>
          </w:p>
        </w:tc>
      </w:tr>
    </w:tbl>
    <w:p w14:paraId="45AED780">
      <w:pPr>
        <w:jc w:val="center"/>
        <w:rPr>
          <w:rFonts w:ascii="楷体" w:hAnsi="楷体" w:eastAsia="楷体" w:cs="楷体"/>
          <w:sz w:val="24"/>
        </w:rPr>
      </w:pPr>
    </w:p>
    <w:p w14:paraId="455D1870">
      <w:pPr>
        <w:ind w:firstLine="3080" w:firstLineChars="1100"/>
        <w:rPr>
          <w:sz w:val="28"/>
          <w:szCs w:val="32"/>
        </w:rPr>
      </w:pPr>
    </w:p>
    <w:p w14:paraId="47D8FFD7">
      <w:pPr>
        <w:ind w:firstLine="3080" w:firstLineChars="1100"/>
        <w:rPr>
          <w:sz w:val="28"/>
          <w:szCs w:val="32"/>
          <w:u w:val="single"/>
        </w:rPr>
      </w:pPr>
      <w:r>
        <w:rPr>
          <w:rFonts w:hint="eastAsia"/>
          <w:sz w:val="28"/>
          <w:szCs w:val="32"/>
        </w:rPr>
        <w:t>报价公司（公章）：</w:t>
      </w:r>
      <w:r>
        <w:rPr>
          <w:rFonts w:hint="eastAsia"/>
          <w:sz w:val="28"/>
          <w:szCs w:val="32"/>
          <w:u w:val="single"/>
        </w:rPr>
        <w:t xml:space="preserve">              </w:t>
      </w:r>
    </w:p>
    <w:p w14:paraId="675D3E79">
      <w:pPr>
        <w:ind w:firstLine="3920" w:firstLineChars="1400"/>
        <w:rPr>
          <w:sz w:val="28"/>
          <w:szCs w:val="32"/>
        </w:rPr>
      </w:pPr>
      <w:r>
        <w:rPr>
          <w:rFonts w:hint="eastAsia"/>
          <w:sz w:val="28"/>
          <w:szCs w:val="32"/>
        </w:rPr>
        <w:t xml:space="preserve">        年   月   日</w:t>
      </w:r>
    </w:p>
    <w:p w14:paraId="30113B1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Mzc2MjhiODIwMTA3YzJiODE4ZmU0MThiOGUwNWMifQ=="/>
  </w:docVars>
  <w:rsids>
    <w:rsidRoot w:val="1C203820"/>
    <w:rsid w:val="1C20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2025-09-08T00:57:00Z</dcterms:created>
  <dc:creator>微微_软件开发（16635929695）</dc:creator>
  <cp:lastModifiedBy>微微_软件开发（16635929695）</cp:lastModifiedBy>
  <dcterms:modified xsi:type="dcterms:W3CDTF">2025-09-08T00:57:59Z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DFDD841A70C949FF86ACFE996D227F15_11</vt:lpwstr>
  </property>
</Properties>
</file>